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CF" w:rsidRDefault="001830CF" w:rsidP="001830CF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rStyle w:val="a4"/>
          <w:color w:val="000000"/>
          <w:sz w:val="28"/>
          <w:szCs w:val="28"/>
        </w:rPr>
      </w:pPr>
      <w:r w:rsidRPr="001830CF">
        <w:rPr>
          <w:rStyle w:val="a4"/>
          <w:color w:val="000000"/>
          <w:sz w:val="28"/>
          <w:szCs w:val="28"/>
        </w:rPr>
        <w:t>Семьи с детьми получат дополнительную единовременную выплату</w:t>
      </w:r>
    </w:p>
    <w:p w:rsidR="001830CF" w:rsidRPr="001830CF" w:rsidRDefault="001830CF" w:rsidP="001830CF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1830CF" w:rsidRPr="001830CF" w:rsidRDefault="001830CF" w:rsidP="001830CF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30CF">
        <w:rPr>
          <w:color w:val="000000"/>
          <w:sz w:val="28"/>
          <w:szCs w:val="28"/>
        </w:rPr>
        <w:t>Президент РФ подписал Указ от 23.06.2020 № 412 о единовременной выплате в размере 10 тыс</w:t>
      </w:r>
      <w:r>
        <w:rPr>
          <w:color w:val="000000"/>
          <w:sz w:val="28"/>
          <w:szCs w:val="28"/>
        </w:rPr>
        <w:t xml:space="preserve">яч </w:t>
      </w:r>
      <w:r w:rsidRPr="001830CF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Pr="001830CF">
        <w:rPr>
          <w:color w:val="000000"/>
          <w:sz w:val="28"/>
          <w:szCs w:val="28"/>
        </w:rPr>
        <w:t xml:space="preserve"> для семей с детьми от рождения до 16 лет.</w:t>
      </w:r>
    </w:p>
    <w:p w:rsidR="001830CF" w:rsidRDefault="001830CF" w:rsidP="001830CF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30CF">
        <w:rPr>
          <w:color w:val="000000"/>
          <w:sz w:val="28"/>
          <w:szCs w:val="28"/>
        </w:rPr>
        <w:t>В июне 2020 года такая выплата уже осуществлялась, она предназначалась для детей от 3 до 16 лет.</w:t>
      </w:r>
    </w:p>
    <w:p w:rsidR="001830CF" w:rsidRPr="001830CF" w:rsidRDefault="001830CF" w:rsidP="001830CF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30CF">
        <w:rPr>
          <w:color w:val="000000"/>
          <w:sz w:val="28"/>
          <w:szCs w:val="28"/>
        </w:rPr>
        <w:t>Данным Указом предусмотрена единовременная выплата, которая будет произведена гражданам РФ, проживающим на территории РФ, являющихся родителями, усыновителями, опекунами, попечителями детей, проживающих на территории РФ и являющихся гражданами РФ.</w:t>
      </w:r>
    </w:p>
    <w:p w:rsidR="001830CF" w:rsidRPr="001830CF" w:rsidRDefault="001830CF" w:rsidP="001830CF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30CF">
        <w:rPr>
          <w:color w:val="000000"/>
          <w:sz w:val="28"/>
          <w:szCs w:val="28"/>
        </w:rPr>
        <w:t>Обращаться за получением 10 тысяч рублей никуда не нужно, выплата будет начислена автоматически.</w:t>
      </w:r>
    </w:p>
    <w:p w:rsidR="001830CF" w:rsidRDefault="001830CF" w:rsidP="001830CF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30CF">
        <w:rPr>
          <w:color w:val="000000"/>
          <w:sz w:val="28"/>
          <w:szCs w:val="28"/>
        </w:rPr>
        <w:t>Также будет автоматически продлена выплата для семей, в которых растут дети до 3 лет (ее начисление было произведено по 5 тыс. на каждого ребенка в возрасте до 3 лет в апреле, мае и июне).</w:t>
      </w:r>
    </w:p>
    <w:p w:rsidR="001830CF" w:rsidRDefault="001830CF" w:rsidP="001830CF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1830CF">
        <w:rPr>
          <w:color w:val="000000"/>
          <w:sz w:val="28"/>
          <w:szCs w:val="28"/>
        </w:rPr>
        <w:t xml:space="preserve">Тем, кто еще не </w:t>
      </w:r>
      <w:proofErr w:type="gramStart"/>
      <w:r w:rsidRPr="001830CF">
        <w:rPr>
          <w:color w:val="000000"/>
          <w:sz w:val="28"/>
          <w:szCs w:val="28"/>
        </w:rPr>
        <w:t>воспользовался указанной мерой поддержки могут</w:t>
      </w:r>
      <w:proofErr w:type="gramEnd"/>
      <w:r w:rsidRPr="001830CF">
        <w:rPr>
          <w:color w:val="000000"/>
          <w:sz w:val="28"/>
          <w:szCs w:val="28"/>
        </w:rPr>
        <w:t xml:space="preserve"> это сделать дистанционно через ПФР и также получить все выплаты в июле.</w:t>
      </w:r>
    </w:p>
    <w:p w:rsidR="001830CF" w:rsidRDefault="001830CF" w:rsidP="00183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0CF" w:rsidRPr="001830CF" w:rsidRDefault="001830CF" w:rsidP="00183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1830CF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21"/>
    <w:rsid w:val="001830CF"/>
    <w:rsid w:val="00542821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2020-06-28T15:11:00Z</dcterms:created>
  <dcterms:modified xsi:type="dcterms:W3CDTF">2020-06-28T15:12:00Z</dcterms:modified>
</cp:coreProperties>
</file>